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1FB0A3FA" w:rsidR="003408EB" w:rsidRDefault="003408EB" w:rsidP="005B3D1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940A80">
        <w:rPr>
          <w:rFonts w:hint="eastAsia"/>
          <w:b/>
          <w:noProof/>
          <w:sz w:val="24"/>
          <w:lang w:eastAsia="zh-CN"/>
        </w:rPr>
        <w:t>61</w:t>
      </w:r>
      <w:r>
        <w:rPr>
          <w:b/>
          <w:i/>
          <w:noProof/>
          <w:sz w:val="28"/>
        </w:rPr>
        <w:tab/>
        <w:t>S5-</w:t>
      </w:r>
      <w:r w:rsidRPr="00706D07">
        <w:rPr>
          <w:b/>
          <w:i/>
          <w:noProof/>
          <w:sz w:val="28"/>
        </w:rPr>
        <w:t>2</w:t>
      </w:r>
      <w:r w:rsidR="000F1FAC" w:rsidRPr="00706D07">
        <w:rPr>
          <w:b/>
          <w:i/>
          <w:noProof/>
          <w:sz w:val="28"/>
        </w:rPr>
        <w:t>5</w:t>
      </w:r>
      <w:r w:rsidR="006E3758">
        <w:rPr>
          <w:rFonts w:hint="eastAsia"/>
          <w:b/>
          <w:i/>
          <w:noProof/>
          <w:sz w:val="28"/>
          <w:lang w:eastAsia="zh-CN"/>
        </w:rPr>
        <w:t>2564</w:t>
      </w:r>
    </w:p>
    <w:p w14:paraId="5D05F9F5" w14:textId="77777777" w:rsidR="00940A80" w:rsidRPr="00DA53A0" w:rsidRDefault="00940A80" w:rsidP="00940A80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06D0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F7F4F" w:rsidR="001E41F3" w:rsidRPr="00410371" w:rsidRDefault="00905B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t xml:space="preserve"> </w:t>
              </w:r>
              <w:r w:rsidRPr="00905B5D">
                <w:rPr>
                  <w:b/>
                  <w:noProof/>
                  <w:sz w:val="28"/>
                </w:rPr>
                <w:t>28.540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D2"/>
          </w:tcPr>
          <w:p w14:paraId="6CAED29D" w14:textId="5868D1B1" w:rsidR="001E41F3" w:rsidRPr="00410371" w:rsidRDefault="00F3768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6E3758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05686347" w:rsidR="001E41F3" w:rsidRPr="00706D07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1F6025" w:rsidR="001E41F3" w:rsidRPr="00410371" w:rsidRDefault="00871F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43FD" w14:paraId="62BD50E4" w14:textId="77777777" w:rsidTr="004974A2">
        <w:tc>
          <w:tcPr>
            <w:tcW w:w="2835" w:type="dxa"/>
          </w:tcPr>
          <w:p w14:paraId="674BE1DC" w14:textId="77777777" w:rsidR="000143FD" w:rsidRDefault="000143FD" w:rsidP="004974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1" w:name="_Hlk188378840"/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2497AD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DBB11F" w14:textId="77777777" w:rsidR="000143FD" w:rsidRDefault="000143FD" w:rsidP="0049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26D3F8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9EA58A" w14:textId="77777777" w:rsidR="000143FD" w:rsidRDefault="000143FD" w:rsidP="0049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416DCE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1E6D67" w14:textId="0C7CB4A5" w:rsidR="000143FD" w:rsidRDefault="002F3C02" w:rsidP="004974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57BBBF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A521F" w14:textId="717E11C5" w:rsidR="000143FD" w:rsidRDefault="000143FD" w:rsidP="004974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  <w:bookmarkEnd w:id="1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62D0C" w:rsidR="001E41F3" w:rsidRDefault="004679D0">
            <w:pPr>
              <w:pStyle w:val="CRCoverPage"/>
              <w:spacing w:after="0"/>
              <w:ind w:left="100"/>
              <w:rPr>
                <w:noProof/>
              </w:rPr>
            </w:pPr>
            <w:r w:rsidRPr="004679D0">
              <w:rPr>
                <w:noProof/>
              </w:rPr>
              <w:t xml:space="preserve">Rel-19 CR TS 28.540 </w:t>
            </w:r>
            <w:r w:rsidR="0099525A" w:rsidRPr="0099525A">
              <w:rPr>
                <w:noProof/>
              </w:rPr>
              <w:t>Add new requirements to support broadcast multiple TACs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3C24E5" w:rsidR="001E41F3" w:rsidRDefault="00E52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324F5">
              <w:fldChar w:fldCharType="begin"/>
            </w:r>
            <w:r w:rsidR="00E324F5">
              <w:instrText xml:space="preserve"> DOCPROPERTY  SourceIfTsg  \* MERGEFORMAT </w:instrText>
            </w:r>
            <w:r w:rsidR="00E324F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06D0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2F705348" w:rsidR="001E41F3" w:rsidRDefault="006D49BB">
            <w:pPr>
              <w:pStyle w:val="CRCoverPage"/>
              <w:spacing w:after="0"/>
              <w:ind w:left="100"/>
              <w:rPr>
                <w:noProof/>
              </w:rPr>
            </w:pPr>
            <w:r w:rsidRPr="006D49BB">
              <w:rPr>
                <w:noProof/>
              </w:rPr>
              <w:t>NTN_OAM_Ph2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EFC8E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E527BC">
              <w:rPr>
                <w:rFonts w:hint="eastAsia"/>
                <w:lang w:eastAsia="zh-CN"/>
              </w:rPr>
              <w:t>5</w:t>
            </w:r>
            <w:r>
              <w:t>-</w:t>
            </w:r>
            <w:r w:rsidR="006D49BB">
              <w:t>0</w:t>
            </w:r>
            <w:r w:rsidR="00E527BC">
              <w:rPr>
                <w:rFonts w:hint="eastAsia"/>
                <w:lang w:eastAsia="zh-CN"/>
              </w:rPr>
              <w:t>5</w:t>
            </w:r>
            <w:r>
              <w:t>-</w:t>
            </w:r>
            <w:r w:rsidR="00E527BC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06D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EC67453" w:rsidR="001E41F3" w:rsidRPr="00706D07" w:rsidRDefault="00F52E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6D0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4E422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49B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1D715" w14:textId="77777777" w:rsidR="00FC1B8C" w:rsidRDefault="00FC1B8C" w:rsidP="00FC1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</w:t>
            </w:r>
            <w:r>
              <w:rPr>
                <w:noProof/>
              </w:rPr>
              <w:t xml:space="preserve">identified in RAN TS 38.300 </w:t>
            </w:r>
            <w:r w:rsidRPr="00B91AC6">
              <w:rPr>
                <w:noProof/>
              </w:rPr>
              <w:t>clause 16.14.3.1</w:t>
            </w:r>
            <w:r>
              <w:rPr>
                <w:rFonts w:hint="eastAsia"/>
                <w:noProof/>
                <w:lang w:eastAsia="zh-CN"/>
              </w:rPr>
              <w:t>, t</w:t>
            </w:r>
            <w:r w:rsidRPr="00B91AC6">
              <w:rPr>
                <w:noProof/>
              </w:rPr>
              <w:t>he network may broadcast multiple Tracking Area Codes per PLMN ID in an NR NTN cell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50A515BF" w14:textId="77777777" w:rsidR="00FC1B8C" w:rsidRDefault="00FC1B8C" w:rsidP="00FC1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8402769" w14:textId="592B347D" w:rsidR="00FC1B8C" w:rsidRDefault="00FC1B8C" w:rsidP="00FC1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defined in 38.331, </w:t>
            </w:r>
            <w:r w:rsidRPr="00185B3F">
              <w:rPr>
                <w:noProof/>
                <w:lang w:eastAsia="zh-CN"/>
              </w:rPr>
              <w:t>PLMN-IdentityInfo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429A6">
              <w:rPr>
                <w:rFonts w:hint="eastAsia"/>
                <w:noProof/>
                <w:lang w:eastAsia="zh-CN"/>
              </w:rPr>
              <w:t xml:space="preserve">has defined </w:t>
            </w:r>
            <w:r w:rsidRPr="00185B3F">
              <w:rPr>
                <w:noProof/>
                <w:lang w:eastAsia="zh-CN"/>
              </w:rPr>
              <w:t>trackingAreaList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185B3F">
              <w:rPr>
                <w:noProof/>
                <w:lang w:eastAsia="zh-CN"/>
              </w:rPr>
              <w:t>in an NTN cell</w:t>
            </w:r>
            <w:r>
              <w:rPr>
                <w:rFonts w:hint="eastAsia"/>
                <w:noProof/>
                <w:lang w:eastAsia="zh-CN"/>
              </w:rPr>
              <w:t xml:space="preserve"> when sending SIB message.</w:t>
            </w:r>
          </w:p>
          <w:p w14:paraId="0034DDFC" w14:textId="77777777" w:rsidR="00FC1B8C" w:rsidRDefault="00FC1B8C" w:rsidP="00FC1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734C32C" w:rsidR="001E41F3" w:rsidRDefault="00FC1B8C" w:rsidP="00FC1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requirement for NTN </w:t>
            </w:r>
            <w:r w:rsidRPr="00E527BC">
              <w:rPr>
                <w:noProof/>
              </w:rPr>
              <w:t xml:space="preserve">Tracking area </w:t>
            </w:r>
            <w:r>
              <w:rPr>
                <w:noProof/>
              </w:rPr>
              <w:t xml:space="preserve">management which is identified in RAN </w:t>
            </w:r>
            <w:r>
              <w:rPr>
                <w:rFonts w:hint="eastAsia"/>
                <w:noProof/>
                <w:lang w:eastAsia="zh-CN"/>
              </w:rPr>
              <w:t xml:space="preserve">specs </w:t>
            </w:r>
            <w:r>
              <w:rPr>
                <w:noProof/>
              </w:rPr>
              <w:t>and studied in SA5 TR 28.874.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C6CF8B" w:rsidR="001E41F3" w:rsidRDefault="0099525A">
            <w:pPr>
              <w:pStyle w:val="CRCoverPage"/>
              <w:spacing w:after="0"/>
              <w:ind w:left="100"/>
              <w:rPr>
                <w:noProof/>
              </w:rPr>
            </w:pPr>
            <w:r w:rsidRPr="0099525A">
              <w:rPr>
                <w:noProof/>
              </w:rPr>
              <w:t>Add new requirements to support broadcast multiple TACs for NTN</w:t>
            </w:r>
            <w:r w:rsidR="00706D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EDC65" w:rsidR="001E41F3" w:rsidRDefault="00AF2C2A">
            <w:pPr>
              <w:pStyle w:val="CRCoverPage"/>
              <w:spacing w:after="0"/>
              <w:ind w:left="100"/>
              <w:rPr>
                <w:noProof/>
              </w:rPr>
            </w:pPr>
            <w:r w:rsidRPr="00AF2C2A">
              <w:rPr>
                <w:noProof/>
              </w:rPr>
              <w:t xml:space="preserve">Missing </w:t>
            </w:r>
            <w:r w:rsidR="00706D07">
              <w:rPr>
                <w:rFonts w:hint="eastAsia"/>
                <w:noProof/>
                <w:lang w:eastAsia="zh-CN"/>
              </w:rPr>
              <w:t>the</w:t>
            </w:r>
            <w:r w:rsidR="00706D07">
              <w:rPr>
                <w:noProof/>
              </w:rPr>
              <w:t xml:space="preserve"> </w:t>
            </w:r>
            <w:r w:rsidRPr="00AF2C2A">
              <w:rPr>
                <w:noProof/>
              </w:rPr>
              <w:t>requirement</w:t>
            </w:r>
            <w:r w:rsidR="00706D0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C83B6" w:rsidR="001E41F3" w:rsidRDefault="00AF2C2A" w:rsidP="00E52C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.9.</w:t>
            </w:r>
            <w:r w:rsidR="00A5010C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136AA7C2" w14:textId="3B851F28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3BB7EE70" w14:textId="7D090F61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27F92011" w14:textId="5F9FF1E0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706D0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A719C" w14:paraId="33482D96" w14:textId="77777777" w:rsidTr="004A71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DBC27" w14:textId="77777777" w:rsidR="004A719C" w:rsidRDefault="004A71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2584CB1" w14:textId="77777777" w:rsidR="005F7BE4" w:rsidRPr="004A719C" w:rsidRDefault="005F7BE4" w:rsidP="005F7BE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4A719C">
        <w:rPr>
          <w:rFonts w:ascii="Arial" w:hAnsi="Arial"/>
          <w:sz w:val="28"/>
          <w:lang w:eastAsia="zh-CN"/>
        </w:rPr>
        <w:t>5.9.</w:t>
      </w:r>
      <w:r>
        <w:rPr>
          <w:rFonts w:ascii="Arial" w:eastAsia="等线" w:hAnsi="Arial" w:hint="eastAsia"/>
          <w:sz w:val="28"/>
          <w:lang w:eastAsia="zh-CN"/>
        </w:rPr>
        <w:t>4</w:t>
      </w:r>
      <w:r w:rsidRPr="004A719C">
        <w:rPr>
          <w:rFonts w:ascii="Arial" w:hAnsi="Arial"/>
          <w:sz w:val="28"/>
          <w:lang w:eastAsia="zh-CN"/>
        </w:rPr>
        <w:tab/>
        <w:t>Management of regenerative mode feature</w:t>
      </w:r>
    </w:p>
    <w:p w14:paraId="6082D699" w14:textId="77777777" w:rsidR="005F7BE4" w:rsidRDefault="005F7BE4" w:rsidP="005F7BE4">
      <w:r w:rsidRPr="004A719C">
        <w:rPr>
          <w:b/>
          <w:bCs/>
        </w:rPr>
        <w:t>REQ-NTN</w:t>
      </w:r>
      <w:r w:rsidRPr="004A719C">
        <w:rPr>
          <w:b/>
          <w:bCs/>
          <w:lang w:eastAsia="zh-CN"/>
        </w:rPr>
        <w:t>_</w:t>
      </w:r>
      <w:r>
        <w:rPr>
          <w:b/>
          <w:bCs/>
          <w:lang w:eastAsia="zh-CN"/>
        </w:rPr>
        <w:t>REGEN</w:t>
      </w:r>
      <w:r w:rsidRPr="004A719C">
        <w:rPr>
          <w:b/>
          <w:bCs/>
        </w:rPr>
        <w:t xml:space="preserve">-001: </w:t>
      </w:r>
      <w:r w:rsidRPr="004A719C">
        <w:t xml:space="preserve">The </w:t>
      </w:r>
      <w:r w:rsidRPr="00F52E42">
        <w:t>NR NRM definitions</w:t>
      </w:r>
      <w:r w:rsidRPr="004A719C">
        <w:t xml:space="preserve"> sh</w:t>
      </w:r>
      <w:r>
        <w:t>all</w:t>
      </w:r>
      <w:r w:rsidRPr="004A719C">
        <w:t xml:space="preserve"> </w:t>
      </w:r>
      <w:r>
        <w:t>have the</w:t>
      </w:r>
      <w:r w:rsidRPr="002F60B8">
        <w:t xml:space="preserve"> capability to </w:t>
      </w:r>
      <w:r>
        <w:t>allow the MnS consumer to</w:t>
      </w:r>
      <w:r w:rsidRPr="002F60B8">
        <w:t xml:space="preserve"> configure NTN neighbour cells considering the satellite movement.</w:t>
      </w:r>
    </w:p>
    <w:p w14:paraId="725A168C" w14:textId="6A2A33A0" w:rsidR="005F7BE4" w:rsidDel="005F7BE4" w:rsidRDefault="005F7BE4" w:rsidP="005F7BE4">
      <w:pPr>
        <w:rPr>
          <w:del w:id="2" w:author="catt" w:date="2025-05-07T00:50:00Z" w16du:dateUtc="2025-05-06T16:50:00Z"/>
          <w:rFonts w:eastAsia="等线"/>
          <w:lang w:eastAsia="zh-CN"/>
        </w:rPr>
      </w:pPr>
      <w:ins w:id="3" w:author="catt" w:date="2025-05-07T00:49:00Z" w16du:dateUtc="2025-05-06T16:49:00Z">
        <w:r w:rsidRPr="004A719C">
          <w:rPr>
            <w:b/>
            <w:bCs/>
          </w:rPr>
          <w:t>REQ-NTN</w:t>
        </w:r>
        <w:r w:rsidRPr="004A719C">
          <w:rPr>
            <w:b/>
            <w:bCs/>
            <w:lang w:eastAsia="zh-CN"/>
          </w:rPr>
          <w:t>_</w:t>
        </w:r>
        <w:r>
          <w:rPr>
            <w:b/>
            <w:bCs/>
            <w:lang w:eastAsia="zh-CN"/>
          </w:rPr>
          <w:t>REGEN</w:t>
        </w:r>
        <w:r w:rsidRPr="004A719C">
          <w:rPr>
            <w:b/>
            <w:bCs/>
          </w:rPr>
          <w:t>-00</w:t>
        </w:r>
      </w:ins>
      <w:ins w:id="4" w:author="catt" w:date="2025-05-07T00:57:00Z" w16du:dateUtc="2025-05-06T16:57:00Z">
        <w:r>
          <w:rPr>
            <w:rFonts w:hint="eastAsia"/>
            <w:b/>
            <w:bCs/>
            <w:lang w:eastAsia="zh-CN"/>
          </w:rPr>
          <w:t>x</w:t>
        </w:r>
      </w:ins>
      <w:ins w:id="5" w:author="catt" w:date="2025-05-07T00:49:00Z" w16du:dateUtc="2025-05-06T16:49:00Z">
        <w:r w:rsidRPr="004A719C">
          <w:rPr>
            <w:b/>
            <w:bCs/>
          </w:rPr>
          <w:t xml:space="preserve">: </w:t>
        </w:r>
        <w:r w:rsidRPr="004A719C">
          <w:t xml:space="preserve">The </w:t>
        </w:r>
        <w:r w:rsidRPr="00F52E42">
          <w:t>NR NRM definitions</w:t>
        </w:r>
        <w:r w:rsidRPr="004A719C">
          <w:t xml:space="preserve"> sh</w:t>
        </w:r>
        <w:r>
          <w:t>all</w:t>
        </w:r>
        <w:r w:rsidRPr="004A719C">
          <w:t xml:space="preserve"> </w:t>
        </w:r>
        <w:r>
          <w:t>have the</w:t>
        </w:r>
        <w:r w:rsidRPr="002F60B8">
          <w:t xml:space="preserve"> capability to </w:t>
        </w:r>
        <w:r>
          <w:t>allow the MnS consumer to</w:t>
        </w:r>
      </w:ins>
      <w:ins w:id="6" w:author="catt" w:date="2025-05-07T01:01:00Z" w16du:dateUtc="2025-05-06T17:01:00Z">
        <w:r w:rsidR="00FB0B53">
          <w:rPr>
            <w:rFonts w:hint="eastAsia"/>
            <w:lang w:eastAsia="zh-CN"/>
          </w:rPr>
          <w:t xml:space="preserve"> (</w:t>
        </w:r>
        <w:r w:rsidR="00FB0B53">
          <w:rPr>
            <w:rFonts w:eastAsia="Yu Mincho"/>
          </w:rPr>
          <w:t>re)</w:t>
        </w:r>
        <w:r w:rsidR="00FB0B53">
          <w:t>configuraton</w:t>
        </w:r>
      </w:ins>
      <w:ins w:id="7" w:author="catt" w:date="2025-05-07T00:49:00Z" w16du:dateUtc="2025-05-06T16:49:00Z">
        <w:r w:rsidRPr="002F60B8">
          <w:t xml:space="preserve"> </w:t>
        </w:r>
      </w:ins>
      <w:ins w:id="8" w:author="catt" w:date="2025-05-07T01:00:00Z" w16du:dateUtc="2025-05-06T17:00:00Z">
        <w:r w:rsidR="00FB0B53">
          <w:t>TAC</w:t>
        </w:r>
      </w:ins>
      <w:ins w:id="9" w:author="catt" w:date="2025-05-07T01:03:00Z" w16du:dateUtc="2025-05-06T17:03:00Z">
        <w:r w:rsidR="00FB0B53">
          <w:rPr>
            <w:rFonts w:hint="eastAsia"/>
            <w:lang w:eastAsia="zh-CN"/>
          </w:rPr>
          <w:t>s</w:t>
        </w:r>
      </w:ins>
      <w:ins w:id="10" w:author="catt" w:date="2025-05-07T01:02:00Z" w16du:dateUtc="2025-05-06T17:02:00Z">
        <w:r w:rsidR="00FB0B53">
          <w:rPr>
            <w:rFonts w:hint="eastAsia"/>
            <w:lang w:eastAsia="zh-CN"/>
          </w:rPr>
          <w:t xml:space="preserve"> </w:t>
        </w:r>
      </w:ins>
      <w:ins w:id="11" w:author="catt" w:date="2025-05-07T01:00:00Z" w16du:dateUtc="2025-05-06T17:00:00Z">
        <w:r w:rsidR="00FB0B53">
          <w:t>for</w:t>
        </w:r>
      </w:ins>
      <w:ins w:id="12" w:author="catt" w:date="2025-05-07T00:54:00Z" w16du:dateUtc="2025-05-06T16:54:00Z">
        <w:r>
          <w:rPr>
            <w:rFonts w:hint="eastAsia"/>
            <w:lang w:eastAsia="zh-CN"/>
          </w:rPr>
          <w:t xml:space="preserve"> </w:t>
        </w:r>
      </w:ins>
      <w:ins w:id="13" w:author="catt" w:date="2025-05-07T01:05:00Z" w16du:dateUtc="2025-05-06T17:05:00Z">
        <w:r w:rsidR="00FB0B53">
          <w:rPr>
            <w:rFonts w:hint="eastAsia"/>
            <w:lang w:eastAsia="zh-CN"/>
          </w:rPr>
          <w:t>NTN</w:t>
        </w:r>
        <w:r w:rsidR="00FB0B53">
          <w:rPr>
            <w:lang w:eastAsia="zh-CN"/>
          </w:rPr>
          <w:t xml:space="preserve"> cell,</w:t>
        </w:r>
        <w:r w:rsidR="00FB0B53">
          <w:rPr>
            <w:rFonts w:hint="eastAsia"/>
            <w:lang w:eastAsia="zh-CN"/>
          </w:rPr>
          <w:t xml:space="preserve"> </w:t>
        </w:r>
      </w:ins>
      <w:ins w:id="14" w:author="catt" w:date="2025-05-07T00:56:00Z" w16du:dateUtc="2025-05-06T16:56:00Z">
        <w:r>
          <w:rPr>
            <w:rFonts w:hint="eastAsia"/>
            <w:lang w:eastAsia="zh-CN"/>
          </w:rPr>
          <w:t xml:space="preserve">while </w:t>
        </w:r>
      </w:ins>
      <w:ins w:id="15" w:author="catt" w:date="2025-05-07T00:49:00Z" w16du:dateUtc="2025-05-06T16:49:00Z">
        <w:r w:rsidRPr="002F60B8">
          <w:t>considering the satellite movement.</w:t>
        </w:r>
      </w:ins>
    </w:p>
    <w:p w14:paraId="1810947F" w14:textId="14BC2EB3" w:rsidR="00947BFB" w:rsidRPr="00947BFB" w:rsidRDefault="00947BFB" w:rsidP="00947BF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A719C" w14:paraId="63CC6371" w14:textId="77777777" w:rsidTr="004A71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4A9F41" w14:textId="77777777" w:rsidR="004A719C" w:rsidRDefault="004A71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8438F" w14:textId="77777777" w:rsidR="00C9682C" w:rsidRDefault="00C9682C">
      <w:r>
        <w:separator/>
      </w:r>
    </w:p>
  </w:endnote>
  <w:endnote w:type="continuationSeparator" w:id="0">
    <w:p w14:paraId="21A6ACC3" w14:textId="77777777" w:rsidR="00C9682C" w:rsidRDefault="00C9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CFDED" w14:textId="77777777" w:rsidR="00C9682C" w:rsidRDefault="00C9682C">
      <w:r>
        <w:separator/>
      </w:r>
    </w:p>
  </w:footnote>
  <w:footnote w:type="continuationSeparator" w:id="0">
    <w:p w14:paraId="3706F37F" w14:textId="77777777" w:rsidR="00C9682C" w:rsidRDefault="00C96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4B6D"/>
    <w:rsid w:val="000143FD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6232F"/>
    <w:rsid w:val="001732AD"/>
    <w:rsid w:val="00192C46"/>
    <w:rsid w:val="001A08B3"/>
    <w:rsid w:val="001A7B60"/>
    <w:rsid w:val="001B52F0"/>
    <w:rsid w:val="001B7A65"/>
    <w:rsid w:val="001E41F3"/>
    <w:rsid w:val="002076AF"/>
    <w:rsid w:val="00211EDC"/>
    <w:rsid w:val="0026004D"/>
    <w:rsid w:val="002640DD"/>
    <w:rsid w:val="00271CDD"/>
    <w:rsid w:val="0027575B"/>
    <w:rsid w:val="00275D12"/>
    <w:rsid w:val="00280BB2"/>
    <w:rsid w:val="00284FEB"/>
    <w:rsid w:val="002860C4"/>
    <w:rsid w:val="0028757D"/>
    <w:rsid w:val="002B5741"/>
    <w:rsid w:val="002C0E96"/>
    <w:rsid w:val="002E472E"/>
    <w:rsid w:val="002F3C02"/>
    <w:rsid w:val="002F60B8"/>
    <w:rsid w:val="00305409"/>
    <w:rsid w:val="0030592D"/>
    <w:rsid w:val="00337A5E"/>
    <w:rsid w:val="003408EB"/>
    <w:rsid w:val="003609EF"/>
    <w:rsid w:val="0036231A"/>
    <w:rsid w:val="00374DD4"/>
    <w:rsid w:val="003E1A36"/>
    <w:rsid w:val="00410371"/>
    <w:rsid w:val="004242F1"/>
    <w:rsid w:val="00427FD2"/>
    <w:rsid w:val="004679D0"/>
    <w:rsid w:val="004A719C"/>
    <w:rsid w:val="004B737A"/>
    <w:rsid w:val="004B75B7"/>
    <w:rsid w:val="004D7291"/>
    <w:rsid w:val="004E7C7D"/>
    <w:rsid w:val="004F34B6"/>
    <w:rsid w:val="005141D9"/>
    <w:rsid w:val="0051580D"/>
    <w:rsid w:val="00542BA4"/>
    <w:rsid w:val="00547111"/>
    <w:rsid w:val="00567744"/>
    <w:rsid w:val="00592D74"/>
    <w:rsid w:val="005E2C44"/>
    <w:rsid w:val="005F7BE4"/>
    <w:rsid w:val="0060105D"/>
    <w:rsid w:val="00621188"/>
    <w:rsid w:val="006257ED"/>
    <w:rsid w:val="00653DE4"/>
    <w:rsid w:val="00665C47"/>
    <w:rsid w:val="00675FAE"/>
    <w:rsid w:val="00695808"/>
    <w:rsid w:val="006B46FB"/>
    <w:rsid w:val="006C3DC2"/>
    <w:rsid w:val="006D49BB"/>
    <w:rsid w:val="006E21FB"/>
    <w:rsid w:val="006E3758"/>
    <w:rsid w:val="007041E7"/>
    <w:rsid w:val="00706D07"/>
    <w:rsid w:val="00781535"/>
    <w:rsid w:val="00792342"/>
    <w:rsid w:val="007977A8"/>
    <w:rsid w:val="007B512A"/>
    <w:rsid w:val="007C2097"/>
    <w:rsid w:val="007D6A07"/>
    <w:rsid w:val="007F4A3B"/>
    <w:rsid w:val="007F7259"/>
    <w:rsid w:val="008040A8"/>
    <w:rsid w:val="008209E4"/>
    <w:rsid w:val="00823CA1"/>
    <w:rsid w:val="008279FA"/>
    <w:rsid w:val="008626E7"/>
    <w:rsid w:val="00870EE7"/>
    <w:rsid w:val="00871FCC"/>
    <w:rsid w:val="008863B9"/>
    <w:rsid w:val="008A45A6"/>
    <w:rsid w:val="008D3CCC"/>
    <w:rsid w:val="008F08DD"/>
    <w:rsid w:val="008F3789"/>
    <w:rsid w:val="008F686C"/>
    <w:rsid w:val="00905B5D"/>
    <w:rsid w:val="009148DE"/>
    <w:rsid w:val="00940A80"/>
    <w:rsid w:val="00941E30"/>
    <w:rsid w:val="00947BFB"/>
    <w:rsid w:val="009531B0"/>
    <w:rsid w:val="009741B3"/>
    <w:rsid w:val="009777D9"/>
    <w:rsid w:val="00991B88"/>
    <w:rsid w:val="0099525A"/>
    <w:rsid w:val="009A5753"/>
    <w:rsid w:val="009A579D"/>
    <w:rsid w:val="009D1CBE"/>
    <w:rsid w:val="009E3297"/>
    <w:rsid w:val="009F734F"/>
    <w:rsid w:val="00A246B6"/>
    <w:rsid w:val="00A47E70"/>
    <w:rsid w:val="00A5010C"/>
    <w:rsid w:val="00A50CF0"/>
    <w:rsid w:val="00A75246"/>
    <w:rsid w:val="00A7671C"/>
    <w:rsid w:val="00A91AB3"/>
    <w:rsid w:val="00A9354B"/>
    <w:rsid w:val="00AA2CBC"/>
    <w:rsid w:val="00AA7914"/>
    <w:rsid w:val="00AC5820"/>
    <w:rsid w:val="00AD1CD8"/>
    <w:rsid w:val="00AD3A35"/>
    <w:rsid w:val="00AF2C2A"/>
    <w:rsid w:val="00B258BB"/>
    <w:rsid w:val="00B429A6"/>
    <w:rsid w:val="00B56976"/>
    <w:rsid w:val="00B67B97"/>
    <w:rsid w:val="00B86C6C"/>
    <w:rsid w:val="00B91AC6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82C"/>
    <w:rsid w:val="00CC5026"/>
    <w:rsid w:val="00CC68D0"/>
    <w:rsid w:val="00D03F9A"/>
    <w:rsid w:val="00D06D51"/>
    <w:rsid w:val="00D24991"/>
    <w:rsid w:val="00D30937"/>
    <w:rsid w:val="00D30AA6"/>
    <w:rsid w:val="00D50255"/>
    <w:rsid w:val="00D66520"/>
    <w:rsid w:val="00D80245"/>
    <w:rsid w:val="00D84AE9"/>
    <w:rsid w:val="00D9124E"/>
    <w:rsid w:val="00DE34CF"/>
    <w:rsid w:val="00E13F3D"/>
    <w:rsid w:val="00E324F5"/>
    <w:rsid w:val="00E34898"/>
    <w:rsid w:val="00E527BC"/>
    <w:rsid w:val="00E52C43"/>
    <w:rsid w:val="00E9241A"/>
    <w:rsid w:val="00EB09B7"/>
    <w:rsid w:val="00EE7D7C"/>
    <w:rsid w:val="00EE7EB7"/>
    <w:rsid w:val="00F07DD9"/>
    <w:rsid w:val="00F25D98"/>
    <w:rsid w:val="00F300FB"/>
    <w:rsid w:val="00F37680"/>
    <w:rsid w:val="00F52E42"/>
    <w:rsid w:val="00FB0B53"/>
    <w:rsid w:val="00FB6386"/>
    <w:rsid w:val="00FC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940A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8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35A6F-0C6E-40A1-8A6D-282D9BE9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541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19</cp:revision>
  <cp:lastPrinted>1899-12-31T23:00:00Z</cp:lastPrinted>
  <dcterms:created xsi:type="dcterms:W3CDTF">2025-02-19T12:47:00Z</dcterms:created>
  <dcterms:modified xsi:type="dcterms:W3CDTF">2025-05-09T13:58:00Z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1737370924</vt:lpwstr>
  </property>
</Properties>
</file>